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Look w:val="01E0" w:firstRow="1" w:lastRow="1" w:firstColumn="1" w:lastColumn="1" w:noHBand="0" w:noVBand="0"/>
      </w:tblPr>
      <w:tblGrid>
        <w:gridCol w:w="2931"/>
        <w:gridCol w:w="2931"/>
        <w:gridCol w:w="2927"/>
      </w:tblGrid>
      <w:tr w:rsidR="002F20B6" w:rsidRPr="002F20B6" w:rsidTr="002F20B6">
        <w:trPr>
          <w:trHeight w:val="317"/>
        </w:trPr>
        <w:tc>
          <w:tcPr>
            <w:tcW w:w="2931" w:type="dxa"/>
            <w:tcBorders>
              <w:top w:val="nil"/>
              <w:left w:val="nil"/>
              <w:bottom w:val="single" w:sz="4" w:space="0" w:color="660066"/>
              <w:right w:val="nil"/>
            </w:tcBorders>
            <w:vAlign w:val="center"/>
            <w:hideMark/>
          </w:tcPr>
          <w:p w:rsidR="002F20B6" w:rsidRPr="002F20B6" w:rsidRDefault="002F20B6" w:rsidP="002F20B6">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Arial" w:eastAsia="Times New Roman" w:hAnsi="Arial" w:cs="Arial"/>
                <w:sz w:val="16"/>
                <w:szCs w:val="16"/>
                <w:lang w:eastAsia="tr-TR"/>
              </w:rPr>
              <w:t>25 Eylül 2021 CUMARTESİ</w:t>
            </w:r>
          </w:p>
        </w:tc>
        <w:tc>
          <w:tcPr>
            <w:tcW w:w="2931" w:type="dxa"/>
            <w:tcBorders>
              <w:top w:val="nil"/>
              <w:left w:val="nil"/>
              <w:bottom w:val="single" w:sz="4" w:space="0" w:color="660066"/>
              <w:right w:val="nil"/>
            </w:tcBorders>
            <w:vAlign w:val="center"/>
            <w:hideMark/>
          </w:tcPr>
          <w:p w:rsidR="002F20B6" w:rsidRPr="002F20B6" w:rsidRDefault="002F20B6" w:rsidP="002F20B6">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2F20B6">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2F20B6" w:rsidRPr="002F20B6" w:rsidRDefault="002F20B6" w:rsidP="002F20B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F20B6">
              <w:rPr>
                <w:rFonts w:ascii="Arial" w:eastAsia="Times New Roman" w:hAnsi="Arial" w:cs="Arial"/>
                <w:sz w:val="16"/>
                <w:szCs w:val="16"/>
                <w:lang w:eastAsia="tr-TR"/>
              </w:rPr>
              <w:t>Sayı : 31609</w:t>
            </w:r>
            <w:proofErr w:type="gramEnd"/>
          </w:p>
        </w:tc>
      </w:tr>
      <w:tr w:rsidR="002F20B6" w:rsidRPr="002F20B6" w:rsidTr="002F20B6">
        <w:trPr>
          <w:trHeight w:val="480"/>
        </w:trPr>
        <w:tc>
          <w:tcPr>
            <w:tcW w:w="8789" w:type="dxa"/>
            <w:gridSpan w:val="3"/>
            <w:vAlign w:val="center"/>
            <w:hideMark/>
          </w:tcPr>
          <w:p w:rsidR="002F20B6" w:rsidRPr="002F20B6" w:rsidRDefault="002F20B6" w:rsidP="002F20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20B6">
              <w:rPr>
                <w:rFonts w:ascii="Arial" w:eastAsia="Times New Roman" w:hAnsi="Arial" w:cs="Arial"/>
                <w:b/>
                <w:color w:val="000080"/>
                <w:sz w:val="18"/>
                <w:szCs w:val="18"/>
                <w:lang w:eastAsia="tr-TR"/>
              </w:rPr>
              <w:t>YÖNETMELİK</w:t>
            </w:r>
          </w:p>
        </w:tc>
      </w:tr>
      <w:tr w:rsidR="002F20B6" w:rsidRPr="002F20B6" w:rsidTr="002F20B6">
        <w:trPr>
          <w:trHeight w:val="480"/>
        </w:trPr>
        <w:tc>
          <w:tcPr>
            <w:tcW w:w="8789" w:type="dxa"/>
            <w:gridSpan w:val="3"/>
            <w:vAlign w:val="center"/>
            <w:hideMark/>
          </w:tcPr>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Kültür ve Turizm Bakanlığından:</w:t>
            </w:r>
          </w:p>
          <w:p w:rsidR="002F20B6" w:rsidRPr="002F20B6" w:rsidRDefault="002F20B6" w:rsidP="002F20B6">
            <w:pPr>
              <w:spacing w:before="56"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 xml:space="preserve">BASİT KONAKLAMA TESİSLERİ İLE PLAJ İŞLETMELERİNİN </w:t>
            </w:r>
          </w:p>
          <w:p w:rsidR="002F20B6" w:rsidRPr="002F20B6" w:rsidRDefault="002F20B6" w:rsidP="002F20B6">
            <w:pPr>
              <w:spacing w:before="100" w:beforeAutospacing="1" w:after="170"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BELGELENDİRİLMESİNE İLİŞKİN YÖNETMELİK</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BİRİNCİ BÖLÜM</w:t>
            </w:r>
          </w:p>
          <w:p w:rsidR="002F20B6" w:rsidRPr="002F20B6" w:rsidRDefault="002F20B6" w:rsidP="002F20B6">
            <w:pPr>
              <w:spacing w:before="100" w:beforeAutospacing="1" w:after="113"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Amaç, Kapsam, Dayanak ve Tanımlar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Amaç</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1 –</w:t>
            </w:r>
            <w:r w:rsidRPr="002F20B6">
              <w:rPr>
                <w:rFonts w:ascii="Times New Roman" w:eastAsia="Times New Roman" w:hAnsi="Times New Roman" w:cs="Times New Roman"/>
                <w:sz w:val="18"/>
                <w:szCs w:val="18"/>
                <w:lang w:eastAsia="tr-TR"/>
              </w:rPr>
              <w:t xml:space="preserve"> (1) Bu Yönetmeliğin amacı; basit konaklama tesislerinin belgelendirilmesi ile plaj işletmelerinin asgari nitelikleri ile belgelendirilmelerine ilişkin usul ve esasların belirlenmesidir.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Kapsam</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2 –</w:t>
            </w:r>
            <w:r w:rsidRPr="002F20B6">
              <w:rPr>
                <w:rFonts w:ascii="Times New Roman" w:eastAsia="Times New Roman" w:hAnsi="Times New Roman" w:cs="Times New Roman"/>
                <w:sz w:val="18"/>
                <w:szCs w:val="18"/>
                <w:lang w:eastAsia="tr-TR"/>
              </w:rPr>
              <w:t xml:space="preserve"> (1) Bu Yönetmelik; basit konaklama tesislerine ve plaj işletmelerine belge verilmesine, plaj işletmelerinin uymak zorunda oldukları fiziki şartların ve işletmecilik esaslarının belirlenmesine, tanıtım, bilgilendirme ve uygulanacak fiyat tarifelerinin onaylanmasına ve tesislerin denetlenmesine ilişkin usul ve esasları kapsar.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Dayanak</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3 –</w:t>
            </w:r>
            <w:r w:rsidRPr="002F20B6">
              <w:rPr>
                <w:rFonts w:ascii="Times New Roman" w:eastAsia="Times New Roman" w:hAnsi="Times New Roman" w:cs="Times New Roman"/>
                <w:sz w:val="18"/>
                <w:szCs w:val="18"/>
                <w:lang w:eastAsia="tr-TR"/>
              </w:rPr>
              <w:t xml:space="preserve"> (1) Bu Yönetmelik, </w:t>
            </w:r>
            <w:proofErr w:type="gramStart"/>
            <w:r w:rsidRPr="002F20B6">
              <w:rPr>
                <w:rFonts w:ascii="Times New Roman" w:eastAsia="Times New Roman" w:hAnsi="Times New Roman" w:cs="Times New Roman"/>
                <w:sz w:val="18"/>
                <w:szCs w:val="18"/>
                <w:lang w:eastAsia="tr-TR"/>
              </w:rPr>
              <w:t>12/3/1982</w:t>
            </w:r>
            <w:proofErr w:type="gramEnd"/>
            <w:r w:rsidRPr="002F20B6">
              <w:rPr>
                <w:rFonts w:ascii="Times New Roman" w:eastAsia="Times New Roman" w:hAnsi="Times New Roman" w:cs="Times New Roman"/>
                <w:sz w:val="18"/>
                <w:szCs w:val="18"/>
                <w:lang w:eastAsia="tr-TR"/>
              </w:rPr>
              <w:t xml:space="preserve"> tarihli ve 2634 sayılı Turizmi Teşvik Kanununun 5 inci ve geçici 11 inci maddelerine dayanılarak hazırlanmıştır.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Tanımlar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4 –</w:t>
            </w:r>
            <w:r w:rsidRPr="002F20B6">
              <w:rPr>
                <w:rFonts w:ascii="Times New Roman" w:eastAsia="Times New Roman" w:hAnsi="Times New Roman" w:cs="Times New Roman"/>
                <w:sz w:val="18"/>
                <w:szCs w:val="18"/>
                <w:lang w:eastAsia="tr-TR"/>
              </w:rPr>
              <w:t xml:space="preserve"> (1) Bu Yönetmelikte geçen;</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a) Bakan: Kültür ve Turizm Bakanını,</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b) Bakanlık: Kültür ve Turizm Bakanlığını,</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c) Belge: Plaj işletmelerine düzenlenen plaj işletmesi turizm işletmesi belgesini ve Kanunun geçici 11 inci maddesinde sayılan konaklama tesislerine düzenlenen basit konaklama turizm işletmesi belgesini,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ç) Belge sahibi: Adına belge düzenlenen gerçek veya tüzel kişileri,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d) İl müdürlüğü: Tesisin bulunduğu ilin il kültür ve turizm müdürlüğünü,</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e) İşletmeci: Plaj işletmesini veya basit konaklama tesisini kendi nam ve hesabına işleten gerçek veya tüzel kişiyi,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f) Kanun: Turizmi Teşvik Kanununu,</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g) Plaj işletmesi: Kıyılarda müstakil bir işletme olarak faaliyet gösteren ve personel lojmanı da dâhil olmak üzere, konaklama içermeyen işletmeleri,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ğ) Tesis: Plaj işletmeleri ile Kanunun geçici 11 inci maddesinde belirtilen konaklama tesislerini,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2F20B6">
              <w:rPr>
                <w:rFonts w:ascii="Times New Roman" w:eastAsia="Times New Roman" w:hAnsi="Times New Roman" w:cs="Times New Roman"/>
                <w:sz w:val="18"/>
                <w:szCs w:val="18"/>
                <w:lang w:eastAsia="tr-TR"/>
              </w:rPr>
              <w:lastRenderedPageBreak/>
              <w:t>ifade</w:t>
            </w:r>
            <w:proofErr w:type="gramEnd"/>
            <w:r w:rsidRPr="002F20B6">
              <w:rPr>
                <w:rFonts w:ascii="Times New Roman" w:eastAsia="Times New Roman" w:hAnsi="Times New Roman" w:cs="Times New Roman"/>
                <w:sz w:val="18"/>
                <w:szCs w:val="18"/>
                <w:lang w:eastAsia="tr-TR"/>
              </w:rPr>
              <w:t xml:space="preserve"> eder.</w:t>
            </w:r>
          </w:p>
        </w:tc>
      </w:tr>
    </w:tbl>
    <w:p w:rsidR="002F20B6" w:rsidRPr="002F20B6" w:rsidRDefault="002F20B6" w:rsidP="002F20B6">
      <w:pPr>
        <w:spacing w:before="113"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lastRenderedPageBreak/>
        <w:t>İKİNCİ BÖLÜM</w:t>
      </w:r>
    </w:p>
    <w:p w:rsidR="002F20B6" w:rsidRPr="002F20B6" w:rsidRDefault="002F20B6" w:rsidP="002F20B6">
      <w:pPr>
        <w:spacing w:before="100" w:beforeAutospacing="1" w:after="113"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Belgelendirme İşlemleri ve Plaj İşletmelerinin Nitelikleri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Belgenin niteliği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5 –</w:t>
      </w:r>
      <w:r w:rsidRPr="002F20B6">
        <w:rPr>
          <w:rFonts w:ascii="Times New Roman" w:eastAsia="Times New Roman" w:hAnsi="Times New Roman" w:cs="Times New Roman"/>
          <w:sz w:val="18"/>
          <w:szCs w:val="18"/>
          <w:lang w:eastAsia="tr-TR"/>
        </w:rPr>
        <w:t xml:space="preserve"> (1) Belge, tesislerin bu Yönetmelikte belirtilen nitelikleri sağladığını gösterir. </w:t>
      </w:r>
      <w:proofErr w:type="gramStart"/>
      <w:r w:rsidRPr="002F20B6">
        <w:rPr>
          <w:rFonts w:ascii="Times New Roman" w:eastAsia="Times New Roman" w:hAnsi="Times New Roman" w:cs="Times New Roman"/>
          <w:sz w:val="18"/>
          <w:szCs w:val="18"/>
          <w:lang w:eastAsia="tr-TR"/>
        </w:rPr>
        <w:t>3/5/1985</w:t>
      </w:r>
      <w:proofErr w:type="gramEnd"/>
      <w:r w:rsidRPr="002F20B6">
        <w:rPr>
          <w:rFonts w:ascii="Times New Roman" w:eastAsia="Times New Roman" w:hAnsi="Times New Roman" w:cs="Times New Roman"/>
          <w:sz w:val="18"/>
          <w:szCs w:val="18"/>
          <w:lang w:eastAsia="tr-TR"/>
        </w:rPr>
        <w:t xml:space="preserve"> tarihli ve 3194 sayılı İmar Kanunu, 4/4/1990 tarihli ve 3621 sayılı Kıyı Kanunu ve ilgili diğer mevzuat hükümlerine göre hak oluşturmaz.</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(2) Tesiste; işletme bütünlüğünün sağlanması kaydıyla fiilen işletmecinin kullanımında bulunan ve müşteriye hizmet sunumu gerçekleştirilen tüm üniteler dikkate alınır.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Belgede yer alacak bilgiler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6 –</w:t>
      </w:r>
      <w:r w:rsidRPr="002F20B6">
        <w:rPr>
          <w:rFonts w:ascii="Times New Roman" w:eastAsia="Times New Roman" w:hAnsi="Times New Roman" w:cs="Times New Roman"/>
          <w:sz w:val="18"/>
          <w:szCs w:val="18"/>
          <w:lang w:eastAsia="tr-TR"/>
        </w:rPr>
        <w:t xml:space="preserve"> (1) Belgede;</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a) Tesisin adı,</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b) Adresi,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c) Belge sahibinin adı veya unvanı,</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ç) Şerh talep edilmesi halinde alt işletmecinin adı veya unvanı,</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d) Belge tarihi ile tesisin bulunduğu ilin plaka kodu ile başlayan belge numarası,</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e) Kapasite,</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2F20B6">
        <w:rPr>
          <w:rFonts w:ascii="Times New Roman" w:eastAsia="Times New Roman" w:hAnsi="Times New Roman" w:cs="Times New Roman"/>
          <w:sz w:val="18"/>
          <w:szCs w:val="18"/>
          <w:lang w:eastAsia="tr-TR"/>
        </w:rPr>
        <w:t>bilgilerine</w:t>
      </w:r>
      <w:proofErr w:type="gramEnd"/>
      <w:r w:rsidRPr="002F20B6">
        <w:rPr>
          <w:rFonts w:ascii="Times New Roman" w:eastAsia="Times New Roman" w:hAnsi="Times New Roman" w:cs="Times New Roman"/>
          <w:sz w:val="18"/>
          <w:szCs w:val="18"/>
          <w:lang w:eastAsia="tr-TR"/>
        </w:rPr>
        <w:t xml:space="preserve"> yer verilir.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(2) Basit konaklama turizm işletmesi belgelerinde; “BU BELGE 2634 SAYILI TURİZMİ TEŞVİK KANUNUNUN GEÇİCİ 11 İNCİ MADDESİNİN İKİNCİ FIKRASINA TABİDİR, 3194 SAYILI İMAR KANUNU, 3621 SAYILI KIYI KANUNUNA GÖRE HAK OLUŞTURMAZ.” ifadesine yer verilir.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(3) Plaj işletmesi turizm işletmesi belgelerinde; “BU BELGE 2634 SAYILI TURİZMİ TEŞVİK KANUNUNUN 5 İNCİ MADDESİNİN SEKİZİNCİ FIKRASINA TABİDİR, 3194 SAYILI İMAR KANUNU, 3621 SAYILI KIYI KANUNUNA GÖRE HAK OLUŞTURMAZ.” ifadesine yer verilir.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Başvuru ve belge düzenlenmesi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7 –</w:t>
      </w:r>
      <w:r w:rsidRPr="002F20B6">
        <w:rPr>
          <w:rFonts w:ascii="Times New Roman" w:eastAsia="Times New Roman" w:hAnsi="Times New Roman" w:cs="Times New Roman"/>
          <w:sz w:val="18"/>
          <w:szCs w:val="18"/>
          <w:lang w:eastAsia="tr-TR"/>
        </w:rPr>
        <w:t xml:space="preserve"> (1) Belgelendirmeye ilişkin tüm başvurular elden veya posta yoluyla il müdürlüğüne yapılır. Gerekli teknik altyapının oluşturulması halinde elektronik ortamda da başvurular kabul edilebilir.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(2) Belge için yapılan başvurularda aşağıda belirtilen bilgi ve belgeler aranır: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a) Tesisin adı, adresi, iletişim bilgileri, tesisin işletmeye açık ve kapalı olduğu dönemlere ve tesis kapasitesine ilişkin bilgilerin de yer aldığı EK-1’deki örneğe uygun düzenlenen başvuru dilekçesi.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b) Başvuru sahibinin gerçek kişi olması durumunda imza beyannamesi.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c) Basit konaklama tesisi başvurularında, tesisin mevcut adresi ile işyeri açma ve çalışma ruhsatında belirtilen adresin farklı olması durumunda, güncel adresi belirten ilgili kurum yazısı.</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lastRenderedPageBreak/>
        <w:t xml:space="preserve">ç) İşyeri açma ve çalışma ruhsatı, ruhsatın tarihinin </w:t>
      </w:r>
      <w:proofErr w:type="gramStart"/>
      <w:r w:rsidRPr="002F20B6">
        <w:rPr>
          <w:rFonts w:ascii="Times New Roman" w:eastAsia="Times New Roman" w:hAnsi="Times New Roman" w:cs="Times New Roman"/>
          <w:sz w:val="18"/>
          <w:szCs w:val="18"/>
          <w:lang w:eastAsia="tr-TR"/>
        </w:rPr>
        <w:t>28/7/2021</w:t>
      </w:r>
      <w:proofErr w:type="gramEnd"/>
      <w:r w:rsidRPr="002F20B6">
        <w:rPr>
          <w:rFonts w:ascii="Times New Roman" w:eastAsia="Times New Roman" w:hAnsi="Times New Roman" w:cs="Times New Roman"/>
          <w:sz w:val="18"/>
          <w:szCs w:val="18"/>
          <w:lang w:eastAsia="tr-TR"/>
        </w:rPr>
        <w:t xml:space="preserve"> tarihinden sonra olması ve ruhsat üzerinde devir ibaresinin bulunmaması durumunda, ruhsatın devir, ölüme bağlı tasarruf veya miras yoluyla intikal gibi nedenlerle yeniden düzenlendiğine ilişkin belge.</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 xml:space="preserve">d) Plaj işletmesi turizm işletmesi belgesi başvurularında, plajın işletmecinin kullanımında olduğunu gösteren belge. </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 xml:space="preserve">(3) Eksik evrakla yapılan başvurular il müdürlüğü tarafından gerekçesi belirtilerek reddedilir. </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(4) Başvuru evrakı uygun görülen konaklama tesislerinin belgelendirilmesi aşağıdaki esaslara göre yapılır: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 xml:space="preserve">a) Başvuru evrakı incelenerek uygun görülen konaklama tesislerinin kapasitelerinin yerinde tespiti yapılır. Oda ve yatak kapasitesinin hesabında her yatak odası iki yataklı kabul edilir. Tesis mahallerinin adlandırılmasında </w:t>
      </w:r>
      <w:proofErr w:type="gramStart"/>
      <w:r w:rsidRPr="002F20B6">
        <w:rPr>
          <w:rFonts w:ascii="Times New Roman" w:eastAsia="Times New Roman" w:hAnsi="Times New Roman" w:cs="Times New Roman"/>
          <w:sz w:val="18"/>
          <w:szCs w:val="18"/>
          <w:lang w:eastAsia="tr-TR"/>
        </w:rPr>
        <w:t>31/5/2019</w:t>
      </w:r>
      <w:proofErr w:type="gramEnd"/>
      <w:r w:rsidRPr="002F20B6">
        <w:rPr>
          <w:rFonts w:ascii="Times New Roman" w:eastAsia="Times New Roman" w:hAnsi="Times New Roman" w:cs="Times New Roman"/>
          <w:sz w:val="18"/>
          <w:szCs w:val="18"/>
          <w:lang w:eastAsia="tr-TR"/>
        </w:rPr>
        <w:t xml:space="preserve"> tarihli ve 1134 sayılı Cumhurbaşkanı Kararı ile yürürlüğe konulan Turizm Tesislerinin Niteliklerine İlişkin Yönetmelikte belirtilen mahaller esas alınır. </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 xml:space="preserve">b) Kapasite tespiti yapılan konaklama tesislerine yedinci fıkra uyarınca basit konaklama turizm işletmesi belgesi düzenlenir. </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 xml:space="preserve">(5) </w:t>
      </w:r>
      <w:proofErr w:type="gramStart"/>
      <w:r w:rsidRPr="002F20B6">
        <w:rPr>
          <w:rFonts w:ascii="Times New Roman" w:eastAsia="Times New Roman" w:hAnsi="Times New Roman" w:cs="Times New Roman"/>
          <w:sz w:val="18"/>
          <w:szCs w:val="18"/>
          <w:lang w:eastAsia="tr-TR"/>
        </w:rPr>
        <w:t>28/7/2021</w:t>
      </w:r>
      <w:proofErr w:type="gramEnd"/>
      <w:r w:rsidRPr="002F20B6">
        <w:rPr>
          <w:rFonts w:ascii="Times New Roman" w:eastAsia="Times New Roman" w:hAnsi="Times New Roman" w:cs="Times New Roman"/>
          <w:sz w:val="18"/>
          <w:szCs w:val="18"/>
          <w:lang w:eastAsia="tr-TR"/>
        </w:rPr>
        <w:t xml:space="preserve"> tarihinden sonra alınan işyeri açma ve çalışma ruhsatı ile faaliyet gösteren plaj işletmelerinin belgelendirilmesi aşağıdaki esaslara göre yapılır: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 xml:space="preserve">a) Başvuru evrakı incelenerek uygun görülen plaj işletmeleri denetim programına alınır. </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b) Yapılacak denetimde türünün asgari niteliklerini sağladığı tespit edilen plaj işletmelerine yedinci fıkra kapsamında belge düzenlenir.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 xml:space="preserve">c) Türünün niteliklerinde eksiklik olduğu tespit edilen plaj işletmelerinin başvuru sahiplerine tespit edilen eksikliklerin giderilmesi için otuz gün süre verilir. </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ç) Verilen süre sonunda yapılacak denetimde eksikliklerini giderdiği tespit edilen plaj işletmelerine yedinci fıkra kapsamında belge düzenlenir. Eksikliklerini gidermediği tespit edilenlere ilişkin talep reddedilir ve Kanunun 5 inci maddesinin yedinci fıkrası gereği işlem yapılır.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 xml:space="preserve">(6) </w:t>
      </w:r>
      <w:proofErr w:type="gramStart"/>
      <w:r w:rsidRPr="002F20B6">
        <w:rPr>
          <w:rFonts w:ascii="Times New Roman" w:eastAsia="Times New Roman" w:hAnsi="Times New Roman" w:cs="Times New Roman"/>
          <w:sz w:val="18"/>
          <w:szCs w:val="18"/>
          <w:lang w:eastAsia="tr-TR"/>
        </w:rPr>
        <w:t>28/7/2021</w:t>
      </w:r>
      <w:proofErr w:type="gramEnd"/>
      <w:r w:rsidRPr="002F20B6">
        <w:rPr>
          <w:rFonts w:ascii="Times New Roman" w:eastAsia="Times New Roman" w:hAnsi="Times New Roman" w:cs="Times New Roman"/>
          <w:sz w:val="18"/>
          <w:szCs w:val="18"/>
          <w:lang w:eastAsia="tr-TR"/>
        </w:rPr>
        <w:t xml:space="preserve"> tarihinden önce aldıkları işyeri açma ve çalışma ruhsatı ile faaliyet gösteren plaj işletmelerinin belgelendirilmesi aşağıdaki esaslara göre yapılır: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a) Başvuru evrakı incelenerek uygun görülen plaj işletmelerine belge düzenlenir ve otuz gün içerisinde tesis türünün niteliklerinin sağlanıp sağlanmadığına yönelik denetim yapılır.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b) Türünün niteliklerinde eksiklik olduğu tespit edilen plaj işletmelerinin belgeleri iptal edilir ve Kanunun geçici 11 inci maddesinin dördüncü fıkrası uyarınca işlem yapılır.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(7) Dördüncü, beşinci ve altıncı fıkralar kapsamında belge verilmesi uygun görülen tesislere Valilik onayı ile belge düzenlenir. Belge ücretleri Bakanlıkça belirlenir. Belge düzenlendikten sonra belgenin bir örneği Bakanlığa ve işyeri açma ve çalışma ruhsatını düzenleyen yetkili idareye gönderilir. Belgede değişiklik yapılması veya belgenin iptali durumunda da aynı süreç işletilir.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(8) Belgeli tesislerin belgelerinin yeniden düzenlenmesi veya iptali durumunda eski/iptal edilen belge il müdürlüğü tarafından teslim alınır.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Plaj işletmelerinin asgari nitelikleri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8 –</w:t>
      </w:r>
      <w:r w:rsidRPr="002F20B6">
        <w:rPr>
          <w:rFonts w:ascii="Times New Roman" w:eastAsia="Times New Roman" w:hAnsi="Times New Roman" w:cs="Times New Roman"/>
          <w:sz w:val="18"/>
          <w:szCs w:val="18"/>
          <w:lang w:eastAsia="tr-TR"/>
        </w:rPr>
        <w:t xml:space="preserve"> (1) Plaj işletmelerinde aşağıdaki nitelikler aranır: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a) İdari ünite (açık olarak düzenlenebilir).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lastRenderedPageBreak/>
        <w:t>b) Müşteriler için soyunma kabinleri ve duşlar ile kadın ve erkek müşteriler için ayrı tuvaletler.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c) Basit yeme-içme hizmetinin verildiği alan veya büfe hizmeti.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ç) Personelde işlerine ve görevlerine uygun kıyafet.</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d) Gümüş sertifikaya sahip en az iki cankurtaran, cankurtaran gözetleme kulesi.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e) Müşteri kullanımına sunulan, bakımları düzenli yapılan temiz gölgelik, minder, şezlong gibi malzemeler.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f) Güvenli yüzme alanının sınırlarının şamandıralarla belirlenmesi.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g) İlkyardım malzemeleri.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ğ) Plaj alanında yeterli sayıda çöp kutuları.</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h) Plaj alanının temizliğinin ve bakımının sürekli olarak yapılması.</w:t>
      </w:r>
    </w:p>
    <w:p w:rsidR="002F20B6" w:rsidRPr="002F20B6" w:rsidRDefault="002F20B6" w:rsidP="002F20B6">
      <w:pPr>
        <w:spacing w:before="113"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 xml:space="preserve">ÜÇÜNCÜ BÖLÜM </w:t>
      </w:r>
    </w:p>
    <w:p w:rsidR="002F20B6" w:rsidRPr="002F20B6" w:rsidRDefault="002F20B6" w:rsidP="002F20B6">
      <w:pPr>
        <w:spacing w:before="100" w:beforeAutospacing="1" w:after="113"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Çeşitli ve Son Hükümler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Tanıtım, bilgilendirme ve fiyat tarifeleri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9 –</w:t>
      </w:r>
      <w:r w:rsidRPr="002F20B6">
        <w:rPr>
          <w:rFonts w:ascii="Times New Roman" w:eastAsia="Times New Roman" w:hAnsi="Times New Roman" w:cs="Times New Roman"/>
          <w:sz w:val="18"/>
          <w:szCs w:val="18"/>
          <w:lang w:eastAsia="tr-TR"/>
        </w:rPr>
        <w:t xml:space="preserve"> (1) Tesis tanıtımında tüketici hakları açısından doğru bilgilere yer verilir; yanıltıcı olabilecek veya ülke turizmini zedeleyecek tanıtımlarda bulunulamaz. Konaklama tesislerinin tanıtımında, yıldız simgesi veya bu simgeyi çağrıştıracak semboller kullanılamaz.</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(2) Tesislerin uygulayacağı fiyat tarifeleri il müdürlüğü tarafından onaylanır.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Denetim ve uygulanacak yaptırımlar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10 –</w:t>
      </w:r>
      <w:r w:rsidRPr="002F20B6">
        <w:rPr>
          <w:rFonts w:ascii="Times New Roman" w:eastAsia="Times New Roman" w:hAnsi="Times New Roman" w:cs="Times New Roman"/>
          <w:sz w:val="18"/>
          <w:szCs w:val="18"/>
          <w:lang w:eastAsia="tr-TR"/>
        </w:rPr>
        <w:t xml:space="preserve"> (1) Plaj işletmelerinin belgelendirilmesine esas olan niteliklerini koruması ve bu işletmeler ile basit konaklama tesislerinin temizlik ve bakımlarının sürekli olarak sağlanması, sağlık ve </w:t>
      </w:r>
      <w:proofErr w:type="gramStart"/>
      <w:r w:rsidRPr="002F20B6">
        <w:rPr>
          <w:rFonts w:ascii="Times New Roman" w:eastAsia="Times New Roman" w:hAnsi="Times New Roman" w:cs="Times New Roman"/>
          <w:sz w:val="18"/>
          <w:szCs w:val="18"/>
          <w:lang w:eastAsia="tr-TR"/>
        </w:rPr>
        <w:t>hijyen</w:t>
      </w:r>
      <w:proofErr w:type="gramEnd"/>
      <w:r w:rsidRPr="002F20B6">
        <w:rPr>
          <w:rFonts w:ascii="Times New Roman" w:eastAsia="Times New Roman" w:hAnsi="Times New Roman" w:cs="Times New Roman"/>
          <w:sz w:val="18"/>
          <w:szCs w:val="18"/>
          <w:lang w:eastAsia="tr-TR"/>
        </w:rPr>
        <w:t xml:space="preserve"> kurallarına uyulması zorunludur.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(2) Plaj işletmesi turizm işletmesi belgesi veya basit konaklama turizm işletmesi belgesi talep eden tesisler ile bu belgelere sahip olan tesislerin denetimleri, Kanunun 30 uncu maddesinin ikinci fıkrası kapsamında valilikçe yetkilendirilecek il müdürlüğü personeli, yeterli personel bulunmaması durumunda valilik tarafından görevlendirilecek diğer personel aracılığıyla gerçekleştirilir. Denetim sonucunda düzenlenecek raporlarda belirtilen öneriler valilik tarafından uygulanır.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sz w:val="18"/>
          <w:szCs w:val="18"/>
          <w:lang w:eastAsia="tr-TR"/>
        </w:rPr>
        <w:t>(3) Plaj işletmesi turizm işletmesi belgeli tesislerde ve basit konaklama turizm işletmesi belgeli tesislerde yapılacak denetimler sonucunda tespit edilecek idari yaptırım uygulanmasını gerektirecek hususlarla ilgili olarak, valilik tarafından Kanunun ve bu Yönetmeliğin ilgili maddeleri uygulanır.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Arşiv</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11 –</w:t>
      </w:r>
      <w:r w:rsidRPr="002F20B6">
        <w:rPr>
          <w:rFonts w:ascii="Times New Roman" w:eastAsia="Times New Roman" w:hAnsi="Times New Roman" w:cs="Times New Roman"/>
          <w:sz w:val="18"/>
          <w:szCs w:val="18"/>
          <w:lang w:eastAsia="tr-TR"/>
        </w:rPr>
        <w:t xml:space="preserve"> (1) Plaj işletmesi turizm işletmesi belgeli ve basit konaklama turizm işletmesi belgeli tesislere ilişkin dosyalar il müdürlüğü bünyesinde oluşturulacak fiziki veya dijital arşivlerde muhafaza edilir. </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Düzenleme yetkisi</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12 –</w:t>
      </w:r>
      <w:r w:rsidRPr="002F20B6">
        <w:rPr>
          <w:rFonts w:ascii="Times New Roman" w:eastAsia="Times New Roman" w:hAnsi="Times New Roman" w:cs="Times New Roman"/>
          <w:sz w:val="18"/>
          <w:szCs w:val="18"/>
          <w:lang w:eastAsia="tr-TR"/>
        </w:rPr>
        <w:t xml:space="preserve"> (1) Bu Yönetmeliğin uygulanması sırasında doğacak tereddütleri ve uygulamaya ilişkin aksaklıkları gidermeye, ilke ve standartları belirlemeye, uygulama birliğini sağlayacak gerekli düzenlemeleri yapmaya, bu hususta her </w:t>
      </w:r>
      <w:r w:rsidRPr="002F20B6">
        <w:rPr>
          <w:rFonts w:ascii="Times New Roman" w:eastAsia="Times New Roman" w:hAnsi="Times New Roman" w:cs="Times New Roman"/>
          <w:sz w:val="18"/>
          <w:szCs w:val="18"/>
          <w:lang w:eastAsia="tr-TR"/>
        </w:rPr>
        <w:lastRenderedPageBreak/>
        <w:t>türlü bilgi ve belgeyi istemeye ve bu Yönetmelikte yer almayan konularda ilgili mevzuat hükümleri çerçevesinde karar vermeye Bakanlık yetkilidir.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Yürürlük</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13 –</w:t>
      </w:r>
      <w:r w:rsidRPr="002F20B6">
        <w:rPr>
          <w:rFonts w:ascii="Times New Roman" w:eastAsia="Times New Roman" w:hAnsi="Times New Roman" w:cs="Times New Roman"/>
          <w:sz w:val="18"/>
          <w:szCs w:val="18"/>
          <w:lang w:eastAsia="tr-TR"/>
        </w:rPr>
        <w:t xml:space="preserve"> (1) Bu Yönetmelik yayımı tarihinde yürürlüğe girer.</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Yürütme</w:t>
      </w:r>
    </w:p>
    <w:p w:rsidR="002F20B6" w:rsidRPr="002F20B6" w:rsidRDefault="002F20B6" w:rsidP="002F20B6">
      <w:pPr>
        <w:spacing w:before="100" w:beforeAutospacing="1" w:after="100" w:afterAutospacing="1" w:line="240" w:lineRule="exact"/>
        <w:rPr>
          <w:rFonts w:ascii="Times New Roman" w:eastAsia="Times New Roman" w:hAnsi="Times New Roman" w:cs="Times New Roman"/>
          <w:sz w:val="24"/>
          <w:szCs w:val="24"/>
          <w:lang w:eastAsia="tr-TR"/>
        </w:rPr>
      </w:pPr>
      <w:r w:rsidRPr="002F20B6">
        <w:rPr>
          <w:rFonts w:ascii="Times New Roman" w:eastAsia="Times New Roman" w:hAnsi="Times New Roman" w:cs="Times New Roman"/>
          <w:b/>
          <w:sz w:val="18"/>
          <w:szCs w:val="18"/>
          <w:lang w:eastAsia="tr-TR"/>
        </w:rPr>
        <w:t>MADDE 14 –</w:t>
      </w:r>
      <w:r w:rsidRPr="002F20B6">
        <w:rPr>
          <w:rFonts w:ascii="Times New Roman" w:eastAsia="Times New Roman" w:hAnsi="Times New Roman" w:cs="Times New Roman"/>
          <w:sz w:val="18"/>
          <w:szCs w:val="18"/>
          <w:lang w:eastAsia="tr-TR"/>
        </w:rPr>
        <w:t xml:space="preserve"> (1) Bu Yönetmelik hükümlerini Kültür ve Turizm Bakanı yürütür.</w:t>
      </w:r>
    </w:p>
    <w:p w:rsidR="00B10CA5" w:rsidRDefault="00B10CA5">
      <w:bookmarkStart w:id="0" w:name="_GoBack"/>
      <w:bookmarkEnd w:id="0"/>
    </w:p>
    <w:sectPr w:rsidR="00B10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6"/>
    <w:rsid w:val="002F20B6"/>
    <w:rsid w:val="00B10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3DEC5-BBDC-4260-BF9F-4F62F06B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20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F20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20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20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12882">
      <w:bodyDiv w:val="1"/>
      <w:marLeft w:val="0"/>
      <w:marRight w:val="0"/>
      <w:marTop w:val="0"/>
      <w:marBottom w:val="0"/>
      <w:divBdr>
        <w:top w:val="none" w:sz="0" w:space="0" w:color="auto"/>
        <w:left w:val="none" w:sz="0" w:space="0" w:color="auto"/>
        <w:bottom w:val="none" w:sz="0" w:space="0" w:color="auto"/>
        <w:right w:val="none" w:sz="0" w:space="0" w:color="auto"/>
      </w:divBdr>
    </w:div>
    <w:div w:id="977033326">
      <w:bodyDiv w:val="1"/>
      <w:marLeft w:val="0"/>
      <w:marRight w:val="0"/>
      <w:marTop w:val="0"/>
      <w:marBottom w:val="0"/>
      <w:divBdr>
        <w:top w:val="none" w:sz="0" w:space="0" w:color="auto"/>
        <w:left w:val="none" w:sz="0" w:space="0" w:color="auto"/>
        <w:bottom w:val="none" w:sz="0" w:space="0" w:color="auto"/>
        <w:right w:val="none" w:sz="0" w:space="0" w:color="auto"/>
      </w:divBdr>
    </w:div>
    <w:div w:id="1624733130">
      <w:bodyDiv w:val="1"/>
      <w:marLeft w:val="0"/>
      <w:marRight w:val="0"/>
      <w:marTop w:val="0"/>
      <w:marBottom w:val="0"/>
      <w:divBdr>
        <w:top w:val="none" w:sz="0" w:space="0" w:color="auto"/>
        <w:left w:val="none" w:sz="0" w:space="0" w:color="auto"/>
        <w:bottom w:val="none" w:sz="0" w:space="0" w:color="auto"/>
        <w:right w:val="none" w:sz="0" w:space="0" w:color="auto"/>
      </w:divBdr>
    </w:div>
    <w:div w:id="2082825425">
      <w:bodyDiv w:val="1"/>
      <w:marLeft w:val="0"/>
      <w:marRight w:val="0"/>
      <w:marTop w:val="0"/>
      <w:marBottom w:val="0"/>
      <w:divBdr>
        <w:top w:val="none" w:sz="0" w:space="0" w:color="auto"/>
        <w:left w:val="none" w:sz="0" w:space="0" w:color="auto"/>
        <w:bottom w:val="none" w:sz="0" w:space="0" w:color="auto"/>
        <w:right w:val="none" w:sz="0" w:space="0" w:color="auto"/>
      </w:divBdr>
    </w:div>
    <w:div w:id="21176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1474</Words>
  <Characters>8407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2021-12-03T10:25:00Z</dcterms:created>
  <dcterms:modified xsi:type="dcterms:W3CDTF">2021-12-03T10:28:00Z</dcterms:modified>
</cp:coreProperties>
</file>